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64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D7748F" w14:paraId="5EA9DBD7" w14:textId="77777777" w:rsidTr="00D7748F">
        <w:trPr>
          <w:trHeight w:val="400"/>
        </w:trPr>
        <w:tc>
          <w:tcPr>
            <w:tcW w:w="10031" w:type="dxa"/>
            <w:gridSpan w:val="3"/>
          </w:tcPr>
          <w:p w14:paraId="14280739" w14:textId="77777777" w:rsidR="00D7748F" w:rsidRPr="00D42EE8" w:rsidRDefault="00D7748F" w:rsidP="00D7748F">
            <w:pPr>
              <w:suppressAutoHyphens/>
              <w:kinsoku w:val="0"/>
              <w:autoSpaceDE w:val="0"/>
              <w:autoSpaceDN w:val="0"/>
              <w:spacing w:line="366" w:lineRule="atLeast"/>
              <w:jc w:val="center"/>
              <w:rPr>
                <w:rFonts w:ascii="ＭＳ ゴシック" w:eastAsia="ＭＳ ゴシック" w:hAnsi="ＭＳ ゴシック"/>
              </w:rPr>
            </w:pPr>
            <w:r w:rsidRPr="00D42EE8">
              <w:rPr>
                <w:rFonts w:ascii="ＭＳ ゴシック" w:eastAsia="ＭＳ ゴシック" w:hAnsi="ＭＳ ゴシック" w:hint="eastAsia"/>
              </w:rPr>
              <w:t>認定権者記載欄</w:t>
            </w:r>
          </w:p>
        </w:tc>
      </w:tr>
      <w:tr w:rsidR="00D7748F" w14:paraId="50B4F1F3" w14:textId="77777777" w:rsidTr="00D7748F">
        <w:trPr>
          <w:trHeight w:val="238"/>
        </w:trPr>
        <w:tc>
          <w:tcPr>
            <w:tcW w:w="3343" w:type="dxa"/>
            <w:tcBorders>
              <w:top w:val="single" w:sz="24" w:space="0" w:color="auto"/>
              <w:left w:val="single" w:sz="24" w:space="0" w:color="auto"/>
              <w:bottom w:val="single" w:sz="24" w:space="0" w:color="auto"/>
              <w:right w:val="single" w:sz="24" w:space="0" w:color="auto"/>
            </w:tcBorders>
          </w:tcPr>
          <w:p w14:paraId="3563A18B"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A39348D"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c>
          <w:tcPr>
            <w:tcW w:w="3345" w:type="dxa"/>
          </w:tcPr>
          <w:p w14:paraId="0FA1E403"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r>
      <w:tr w:rsidR="00D7748F" w14:paraId="0D4476A5" w14:textId="77777777" w:rsidTr="00D7748F">
        <w:trPr>
          <w:trHeight w:val="273"/>
        </w:trPr>
        <w:tc>
          <w:tcPr>
            <w:tcW w:w="3343" w:type="dxa"/>
            <w:tcBorders>
              <w:top w:val="single" w:sz="24" w:space="0" w:color="auto"/>
            </w:tcBorders>
          </w:tcPr>
          <w:p w14:paraId="48B2CD38"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c>
          <w:tcPr>
            <w:tcW w:w="3343" w:type="dxa"/>
          </w:tcPr>
          <w:p w14:paraId="0E77C44C"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c>
          <w:tcPr>
            <w:tcW w:w="3345" w:type="dxa"/>
          </w:tcPr>
          <w:p w14:paraId="23B2611E"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r>
    </w:tbl>
    <w:p w14:paraId="007514A3" w14:textId="100DE5CA" w:rsidR="00D7748F" w:rsidRDefault="00D7748F" w:rsidP="001B7418">
      <w:pPr>
        <w:suppressAutoHyphens/>
        <w:wordWrap w:val="0"/>
        <w:spacing w:line="30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1B7418">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w:t>
      </w:r>
      <w:r w:rsidR="0030550D">
        <w:rPr>
          <w:rFonts w:ascii="ＭＳ ゴシック" w:eastAsia="ＭＳ ゴシック" w:hAnsi="ＭＳ ゴシック" w:hint="eastAsia"/>
          <w:color w:val="000000"/>
          <w:kern w:val="0"/>
        </w:rPr>
        <w:t>②</w:t>
      </w:r>
    </w:p>
    <w:tbl>
      <w:tblPr>
        <w:tblW w:w="9937"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7"/>
      </w:tblGrid>
      <w:tr w:rsidR="00D7748F" w14:paraId="684C2A70" w14:textId="77777777" w:rsidTr="00774928">
        <w:trPr>
          <w:trHeight w:val="9359"/>
        </w:trPr>
        <w:tc>
          <w:tcPr>
            <w:tcW w:w="9937" w:type="dxa"/>
            <w:tcBorders>
              <w:top w:val="single" w:sz="4" w:space="0" w:color="000000"/>
              <w:left w:val="single" w:sz="4" w:space="0" w:color="000000"/>
              <w:bottom w:val="single" w:sz="4" w:space="0" w:color="000000"/>
              <w:right w:val="single" w:sz="4" w:space="0" w:color="000000"/>
            </w:tcBorders>
          </w:tcPr>
          <w:p w14:paraId="040BF62B" w14:textId="53BB4D84" w:rsidR="00D7748F" w:rsidRPr="0030550D" w:rsidRDefault="00D7748F" w:rsidP="0030550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w:t>
            </w:r>
            <w:r w:rsidR="001B7418">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w:t>
            </w:r>
            <w:r w:rsidR="0030550D">
              <w:rPr>
                <w:rFonts w:ascii="ＭＳ ゴシック" w:eastAsia="ＭＳ ゴシック" w:hAnsi="ＭＳ ゴシック" w:hint="eastAsia"/>
                <w:color w:val="000000"/>
                <w:kern w:val="0"/>
              </w:rPr>
              <w:t>②</w:t>
            </w:r>
            <w:r>
              <w:rPr>
                <w:rFonts w:ascii="ＭＳ ゴシック" w:eastAsia="ＭＳ ゴシック" w:hAnsi="ＭＳ ゴシック" w:hint="eastAsia"/>
                <w:color w:val="000000"/>
                <w:kern w:val="0"/>
              </w:rPr>
              <w:t>）</w:t>
            </w:r>
          </w:p>
          <w:p w14:paraId="59EF8C33" w14:textId="592F9668"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276D1">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9BE322E" w14:textId="181090E3" w:rsidR="00D7748F" w:rsidRPr="007276D1"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774928">
              <w:rPr>
                <w:rFonts w:ascii="ＭＳ ゴシック" w:eastAsia="ＭＳ ゴシック" w:hAnsi="ＭＳ ゴシック" w:hint="eastAsia"/>
                <w:color w:val="000000"/>
                <w:kern w:val="0"/>
              </w:rPr>
              <w:t>光</w:t>
            </w:r>
            <w:r>
              <w:rPr>
                <w:rFonts w:ascii="ＭＳ ゴシック" w:eastAsia="ＭＳ ゴシック" w:hAnsi="ＭＳ ゴシック" w:hint="eastAsia"/>
                <w:color w:val="000000"/>
                <w:kern w:val="0"/>
              </w:rPr>
              <w:t xml:space="preserve">市長　</w:t>
            </w:r>
            <w:r w:rsidR="00426360">
              <w:rPr>
                <w:rFonts w:ascii="ＭＳ ゴシック" w:eastAsia="ＭＳ ゴシック" w:hAnsi="ＭＳ ゴシック" w:hint="eastAsia"/>
                <w:color w:val="000000"/>
                <w:kern w:val="0"/>
              </w:rPr>
              <w:t>様</w:t>
            </w:r>
          </w:p>
          <w:p w14:paraId="4097F3CA"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070677F"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DC0ECC4" w14:textId="4C31A7F8"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E66329">
              <w:rPr>
                <w:rFonts w:ascii="ＭＳ ゴシック" w:eastAsia="ＭＳ ゴシック" w:hAnsi="ＭＳ ゴシック" w:hint="eastAsia"/>
                <w:color w:val="000000"/>
                <w:kern w:val="0"/>
                <w:u w:val="single" w:color="000000"/>
              </w:rPr>
              <w:t xml:space="preserve">　　　　　　　　　　　　　</w:t>
            </w:r>
            <w:r w:rsidR="0030550D">
              <w:rPr>
                <w:rFonts w:ascii="ＭＳ ゴシック" w:eastAsia="ＭＳ ゴシック" w:hAnsi="ＭＳ ゴシック" w:hint="eastAsia"/>
                <w:color w:val="000000"/>
                <w:kern w:val="0"/>
                <w:u w:val="single" w:color="000000"/>
              </w:rPr>
              <w:t xml:space="preserve">　</w:t>
            </w:r>
            <w:r w:rsidR="007276D1">
              <w:rPr>
                <w:rFonts w:ascii="ＭＳ ゴシック" w:eastAsia="ＭＳ ゴシック" w:hAnsi="ＭＳ ゴシック" w:hint="eastAsia"/>
                <w:color w:val="000000"/>
                <w:kern w:val="0"/>
                <w:u w:val="single" w:color="000000"/>
              </w:rPr>
              <w:t xml:space="preserve">　　</w:t>
            </w:r>
          </w:p>
          <w:p w14:paraId="5B3DC1AF" w14:textId="77050B5A" w:rsidR="001C5695" w:rsidRPr="007276D1" w:rsidRDefault="00D7748F" w:rsidP="001B7418">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sidR="001B7418">
              <w:rPr>
                <w:rFonts w:ascii="ＭＳ ゴシック" w:eastAsia="ＭＳ ゴシック" w:hAnsi="ＭＳ ゴシック" w:hint="eastAsia"/>
                <w:color w:val="000000"/>
                <w:kern w:val="0"/>
                <w:u w:val="single" w:color="000000"/>
              </w:rPr>
              <w:t>の増加</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186FF96" w14:textId="6C2B22F5" w:rsidR="00D7748F" w:rsidRDefault="00D7748F" w:rsidP="008A36D8">
            <w:pPr>
              <w:pStyle w:val="a7"/>
              <w:jc w:val="left"/>
            </w:pPr>
            <w:r>
              <w:rPr>
                <w:rFonts w:hint="eastAsia"/>
              </w:rPr>
              <w:t>（表</w:t>
            </w:r>
            <w:r w:rsidR="00556F84">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9"/>
              <w:gridCol w:w="3169"/>
            </w:tblGrid>
            <w:tr w:rsidR="00D7748F" w14:paraId="459DCC98" w14:textId="77777777" w:rsidTr="00774928">
              <w:trPr>
                <w:trHeight w:val="297"/>
              </w:trPr>
              <w:tc>
                <w:tcPr>
                  <w:tcW w:w="3167" w:type="dxa"/>
                  <w:tcBorders>
                    <w:top w:val="single" w:sz="24" w:space="0" w:color="auto"/>
                    <w:left w:val="single" w:sz="24" w:space="0" w:color="auto"/>
                    <w:bottom w:val="single" w:sz="24" w:space="0" w:color="auto"/>
                    <w:right w:val="single" w:sz="24" w:space="0" w:color="auto"/>
                  </w:tcBorders>
                </w:tcPr>
                <w:p w14:paraId="3307C521" w14:textId="77777777" w:rsidR="00D7748F" w:rsidRDefault="00D7748F" w:rsidP="008A36D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9" w:type="dxa"/>
                  <w:tcBorders>
                    <w:left w:val="single" w:sz="24" w:space="0" w:color="auto"/>
                  </w:tcBorders>
                </w:tcPr>
                <w:p w14:paraId="4C226033"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9" w:type="dxa"/>
                </w:tcPr>
                <w:p w14:paraId="5DD1685E"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D7748F" w14:paraId="4005A9B9" w14:textId="77777777" w:rsidTr="00774928">
              <w:trPr>
                <w:trHeight w:val="310"/>
              </w:trPr>
              <w:tc>
                <w:tcPr>
                  <w:tcW w:w="3167" w:type="dxa"/>
                  <w:tcBorders>
                    <w:top w:val="single" w:sz="24" w:space="0" w:color="auto"/>
                  </w:tcBorders>
                </w:tcPr>
                <w:p w14:paraId="51BEB304"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9" w:type="dxa"/>
                </w:tcPr>
                <w:p w14:paraId="1BE68B74"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9" w:type="dxa"/>
                </w:tcPr>
                <w:p w14:paraId="7680A34D"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44CF5A6" w14:textId="77777777" w:rsidR="00D7748F" w:rsidRDefault="00D7748F" w:rsidP="008A36D8">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221A821" w14:textId="6E0BDF12" w:rsidR="007276D1" w:rsidRDefault="007276D1" w:rsidP="007276D1">
            <w:pPr>
              <w:pStyle w:val="a9"/>
            </w:pPr>
            <w:r>
              <w:rPr>
                <w:rFonts w:hint="eastAsia"/>
              </w:rPr>
              <w:t>記</w:t>
            </w:r>
          </w:p>
          <w:p w14:paraId="3E306864" w14:textId="14C70FB9" w:rsidR="007276D1" w:rsidRPr="007276D1" w:rsidRDefault="007276D1" w:rsidP="0030550D">
            <w:pPr>
              <w:pStyle w:val="a7"/>
              <w:ind w:right="233"/>
              <w:jc w:val="both"/>
            </w:pPr>
            <w:r w:rsidRPr="007276D1">
              <w:rPr>
                <w:rFonts w:hint="eastAsia"/>
                <w:color w:val="auto"/>
                <w:kern w:val="2"/>
              </w:rPr>
              <w:t>１　事業開始年月日</w:t>
            </w:r>
            <w:r>
              <w:rPr>
                <w:rFonts w:hint="eastAsia"/>
                <w:color w:val="auto"/>
                <w:kern w:val="2"/>
              </w:rPr>
              <w:t xml:space="preserve">　　　　　　　　　　　　　　</w:t>
            </w:r>
            <w:r w:rsidR="0030550D">
              <w:rPr>
                <w:rFonts w:hint="eastAsia"/>
                <w:color w:val="auto"/>
                <w:kern w:val="2"/>
              </w:rPr>
              <w:t xml:space="preserve">　　</w:t>
            </w:r>
            <w:r>
              <w:rPr>
                <w:rFonts w:hint="eastAsia"/>
                <w:color w:val="auto"/>
                <w:kern w:val="2"/>
              </w:rPr>
              <w:t xml:space="preserve">　　　</w:t>
            </w:r>
            <w:r w:rsidR="0030550D">
              <w:rPr>
                <w:rFonts w:hint="eastAsia"/>
                <w:color w:val="auto"/>
                <w:kern w:val="2"/>
              </w:rPr>
              <w:t xml:space="preserve">　　　　　</w:t>
            </w:r>
            <w:r w:rsidRPr="007276D1">
              <w:rPr>
                <w:rFonts w:hint="eastAsia"/>
                <w:color w:val="auto"/>
                <w:kern w:val="2"/>
                <w:u w:val="single"/>
              </w:rPr>
              <w:t xml:space="preserve">　　　年　　　月　　　日</w:t>
            </w:r>
          </w:p>
          <w:p w14:paraId="15D16D59" w14:textId="26AD5952" w:rsidR="00D7748F" w:rsidRDefault="007276D1"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001B7418">
              <w:rPr>
                <w:rFonts w:ascii="ＭＳ ゴシック" w:eastAsia="ＭＳ ゴシック" w:hAnsi="ＭＳ ゴシック" w:hint="eastAsia"/>
                <w:color w:val="000000"/>
                <w:kern w:val="0"/>
              </w:rPr>
              <w:t>月平均</w:t>
            </w:r>
            <w:r w:rsidR="00D7748F">
              <w:rPr>
                <w:rFonts w:ascii="ＭＳ ゴシック" w:eastAsia="ＭＳ ゴシック" w:hAnsi="ＭＳ ゴシック" w:hint="eastAsia"/>
                <w:color w:val="000000"/>
                <w:kern w:val="0"/>
              </w:rPr>
              <w:t>売上高</w:t>
            </w:r>
            <w:r w:rsidR="001B7418">
              <w:rPr>
                <w:rFonts w:ascii="ＭＳ ゴシック" w:eastAsia="ＭＳ ゴシック" w:hAnsi="ＭＳ ゴシック" w:hint="eastAsia"/>
                <w:color w:val="000000"/>
                <w:kern w:val="0"/>
              </w:rPr>
              <w:t>営業利益率</w:t>
            </w:r>
          </w:p>
          <w:p w14:paraId="1E5CB8B0" w14:textId="7967B22C"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sidR="0030550D" w:rsidRPr="0030550D">
              <w:rPr>
                <w:rFonts w:ascii="ＭＳ ゴシック" w:eastAsia="ＭＳ ゴシック" w:hAnsi="ＭＳ ゴシック" w:hint="eastAsia"/>
                <w:color w:val="000000"/>
                <w:kern w:val="0"/>
              </w:rPr>
              <w:t xml:space="preserve">　　　　　　　　　　　　　　　　　</w:t>
            </w:r>
            <w:r w:rsidR="0030550D">
              <w:rPr>
                <w:rFonts w:ascii="ＭＳ ゴシック" w:eastAsia="ＭＳ ゴシック" w:hAnsi="ＭＳ ゴシック" w:hint="eastAsia"/>
                <w:color w:val="000000"/>
                <w:kern w:val="0"/>
              </w:rPr>
              <w:t xml:space="preserve">　　　　　　 </w:t>
            </w:r>
            <w:r w:rsidR="0030550D">
              <w:rPr>
                <w:rFonts w:ascii="ＭＳ ゴシック" w:eastAsia="ＭＳ ゴシック" w:hAnsi="ＭＳ ゴシック" w:hint="eastAsia"/>
                <w:color w:val="000000"/>
                <w:kern w:val="0"/>
                <w:u w:val="single" w:color="000000"/>
              </w:rPr>
              <w:t>指定業種の減少率　　　　％</w:t>
            </w:r>
          </w:p>
          <w:p w14:paraId="66260B1B" w14:textId="20E37C86"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7276D1">
              <w:rPr>
                <w:rFonts w:ascii="ＭＳ ゴシック" w:eastAsia="ＭＳ ゴシック" w:hAnsi="ＭＳ ゴシック" w:hint="eastAsia"/>
                <w:color w:val="000000"/>
                <w:kern w:val="0"/>
              </w:rPr>
              <w:t xml:space="preserve">　　</w:t>
            </w:r>
            <w:r w:rsidR="0030550D">
              <w:rPr>
                <w:rFonts w:ascii="ＭＳ ゴシック" w:eastAsia="ＭＳ ゴシック" w:hAnsi="ＭＳ ゴシック" w:hint="eastAsia"/>
                <w:color w:val="000000"/>
                <w:kern w:val="0"/>
              </w:rPr>
              <w:t xml:space="preserve">　　　　　　 </w:t>
            </w:r>
            <w:r w:rsidR="0030550D" w:rsidRPr="0030550D">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sidR="0030550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30550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7EA37A6" w14:textId="04C66084" w:rsidR="0030550D" w:rsidRPr="0030550D" w:rsidRDefault="0030550D" w:rsidP="0030550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u w:val="single"/>
              </w:rPr>
            </w:pPr>
            <w:r w:rsidRPr="0030550D">
              <w:rPr>
                <w:rFonts w:ascii="ＭＳ ゴシック" w:eastAsia="ＭＳ ゴシック" w:hAnsi="ＭＳ ゴシック" w:hint="eastAsia"/>
                <w:color w:val="000000"/>
                <w:spacing w:val="16"/>
                <w:kern w:val="0"/>
                <w:u w:val="single"/>
              </w:rPr>
              <w:t>最近３か月間における全体の売上高等に占める指定業種の売上高等の割合　　　　％</w:t>
            </w:r>
          </w:p>
          <w:p w14:paraId="44CA3FA8" w14:textId="19F23485" w:rsidR="0030550D" w:rsidRDefault="00D7748F" w:rsidP="001B7418">
            <w:pPr>
              <w:suppressAutoHyphens/>
              <w:kinsoku w:val="0"/>
              <w:wordWrap w:val="0"/>
              <w:overflowPunct w:val="0"/>
              <w:autoSpaceDE w:val="0"/>
              <w:autoSpaceDN w:val="0"/>
              <w:adjustRightInd w:val="0"/>
              <w:spacing w:line="274" w:lineRule="atLeast"/>
              <w:ind w:rightChars="-91" w:right="-19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B741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Ａ：申込時点における最近３か月間の</w:t>
            </w:r>
            <w:r w:rsidR="001B7418">
              <w:rPr>
                <w:rFonts w:ascii="ＭＳ ゴシック" w:eastAsia="ＭＳ ゴシック" w:hAnsi="ＭＳ ゴシック" w:hint="eastAsia"/>
                <w:color w:val="000000"/>
                <w:kern w:val="0"/>
              </w:rPr>
              <w:t>月平均売上高営業利益率</w:t>
            </w:r>
            <w:r w:rsidR="007276D1">
              <w:rPr>
                <w:rFonts w:ascii="ＭＳ ゴシック" w:eastAsia="ＭＳ ゴシック" w:hAnsi="ＭＳ ゴシック" w:hint="eastAsia"/>
                <w:color w:val="000000"/>
                <w:spacing w:val="16"/>
                <w:kern w:val="0"/>
              </w:rPr>
              <w:t>（　　年　　月～</w:t>
            </w:r>
            <w:r w:rsidR="001B7418">
              <w:rPr>
                <w:rFonts w:ascii="ＭＳ ゴシック" w:eastAsia="ＭＳ ゴシック" w:hAnsi="ＭＳ ゴシック" w:hint="eastAsia"/>
                <w:color w:val="000000"/>
                <w:spacing w:val="16"/>
                <w:kern w:val="0"/>
              </w:rPr>
              <w:t xml:space="preserve">　</w:t>
            </w:r>
            <w:r w:rsidR="007276D1">
              <w:rPr>
                <w:rFonts w:ascii="ＭＳ ゴシック" w:eastAsia="ＭＳ ゴシック" w:hAnsi="ＭＳ ゴシック" w:hint="eastAsia"/>
                <w:color w:val="000000"/>
                <w:spacing w:val="16"/>
                <w:kern w:val="0"/>
              </w:rPr>
              <w:t xml:space="preserve">　年</w:t>
            </w:r>
            <w:r w:rsidR="001B7418">
              <w:rPr>
                <w:rFonts w:ascii="ＭＳ ゴシック" w:eastAsia="ＭＳ ゴシック" w:hAnsi="ＭＳ ゴシック" w:hint="eastAsia"/>
                <w:color w:val="000000"/>
                <w:spacing w:val="16"/>
                <w:kern w:val="0"/>
              </w:rPr>
              <w:t xml:space="preserve">　</w:t>
            </w:r>
            <w:r w:rsidR="007276D1">
              <w:rPr>
                <w:rFonts w:ascii="ＭＳ ゴシック" w:eastAsia="ＭＳ ゴシック" w:hAnsi="ＭＳ ゴシック" w:hint="eastAsia"/>
                <w:color w:val="000000"/>
                <w:spacing w:val="16"/>
                <w:kern w:val="0"/>
              </w:rPr>
              <w:t xml:space="preserve">　月</w:t>
            </w:r>
            <w:r w:rsidR="006D1516">
              <w:rPr>
                <w:rFonts w:ascii="ＭＳ ゴシック" w:eastAsia="ＭＳ ゴシック" w:hAnsi="ＭＳ ゴシック" w:hint="eastAsia"/>
                <w:color w:val="000000"/>
                <w:spacing w:val="16"/>
                <w:kern w:val="0"/>
              </w:rPr>
              <w:t>）</w:t>
            </w:r>
          </w:p>
          <w:p w14:paraId="50FEAEEC" w14:textId="786068CD" w:rsidR="001B7418" w:rsidRDefault="001B7418" w:rsidP="001B74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1B7418">
              <w:rPr>
                <w:rFonts w:ascii="ＭＳ ゴシック" w:eastAsia="ＭＳ ゴシック" w:hAnsi="ＭＳ ゴシック" w:hint="eastAsia"/>
                <w:color w:val="000000"/>
                <w:kern w:val="0"/>
              </w:rPr>
              <w:t xml:space="preserve">　　</w:t>
            </w:r>
            <w:r w:rsidRPr="001B7418">
              <w:rPr>
                <w:rFonts w:ascii="ＭＳ ゴシック" w:eastAsia="ＭＳ ゴシック" w:hAnsi="ＭＳ ゴシック" w:hint="eastAsia"/>
                <w:color w:val="000000"/>
                <w:kern w:val="0"/>
              </w:rPr>
              <w:t xml:space="preserve">　　　　　　　　　　　　　　　　　　</w:t>
            </w:r>
            <w:r w:rsidR="0030550D" w:rsidRPr="001B7418">
              <w:rPr>
                <w:rFonts w:ascii="ＭＳ ゴシック" w:eastAsia="ＭＳ ゴシック" w:hAnsi="ＭＳ ゴシック" w:hint="eastAsia"/>
                <w:color w:val="000000"/>
                <w:spacing w:val="16"/>
                <w:kern w:val="0"/>
                <w:u w:val="single"/>
              </w:rPr>
              <w:t>指定業種の</w:t>
            </w:r>
            <w:r w:rsidRPr="001B7418">
              <w:rPr>
                <w:rFonts w:ascii="ＭＳ ゴシック" w:eastAsia="ＭＳ ゴシック" w:hAnsi="ＭＳ ゴシック" w:hint="eastAsia"/>
                <w:color w:val="000000"/>
                <w:kern w:val="0"/>
                <w:u w:val="single"/>
              </w:rPr>
              <w:t>月平均売上高営業利益率</w:t>
            </w:r>
            <w:r w:rsidR="00D7748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D7748F">
              <w:rPr>
                <w:rFonts w:ascii="ＭＳ ゴシック" w:eastAsia="ＭＳ ゴシック" w:hAnsi="ＭＳ ゴシック" w:hint="eastAsia"/>
                <w:color w:val="000000"/>
                <w:kern w:val="0"/>
                <w:u w:val="single" w:color="000000"/>
              </w:rPr>
              <w:t xml:space="preserve">　　　円</w:t>
            </w:r>
          </w:p>
          <w:p w14:paraId="32AE381E" w14:textId="056D666A" w:rsidR="0030550D" w:rsidRPr="001B7418" w:rsidRDefault="0030550D" w:rsidP="001B7418">
            <w:pPr>
              <w:suppressAutoHyphens/>
              <w:kinsoku w:val="0"/>
              <w:wordWrap w:val="0"/>
              <w:overflowPunct w:val="0"/>
              <w:autoSpaceDE w:val="0"/>
              <w:autoSpaceDN w:val="0"/>
              <w:adjustRightInd w:val="0"/>
              <w:spacing w:line="274" w:lineRule="atLeast"/>
              <w:ind w:firstLineChars="2000" w:firstLine="4200"/>
              <w:jc w:val="left"/>
              <w:textAlignment w:val="baseline"/>
              <w:rPr>
                <w:rFonts w:ascii="ＭＳ ゴシック" w:eastAsia="ＭＳ ゴシック" w:hAnsi="ＭＳ ゴシック"/>
                <w:color w:val="000000"/>
                <w:kern w:val="0"/>
                <w:u w:val="single" w:color="000000"/>
              </w:rPr>
            </w:pPr>
            <w:r w:rsidRPr="001B7418">
              <w:rPr>
                <w:rFonts w:ascii="ＭＳ ゴシック" w:eastAsia="ＭＳ ゴシック" w:hAnsi="ＭＳ ゴシック" w:hint="eastAsia"/>
                <w:color w:val="000000"/>
                <w:kern w:val="0"/>
                <w:u w:val="single"/>
              </w:rPr>
              <w:t>全体の</w:t>
            </w:r>
            <w:r w:rsidR="001B7418" w:rsidRPr="001B7418">
              <w:rPr>
                <w:rFonts w:ascii="ＭＳ ゴシック" w:eastAsia="ＭＳ ゴシック" w:hAnsi="ＭＳ ゴシック" w:hint="eastAsia"/>
                <w:color w:val="000000"/>
                <w:kern w:val="0"/>
                <w:u w:val="single"/>
              </w:rPr>
              <w:t>月平均売上高営業利益率</w:t>
            </w:r>
            <w:r w:rsidRPr="0030550D">
              <w:rPr>
                <w:rFonts w:ascii="ＭＳ ゴシック" w:eastAsia="ＭＳ ゴシック" w:hAnsi="ＭＳ ゴシック" w:hint="eastAsia"/>
                <w:color w:val="000000"/>
                <w:kern w:val="0"/>
                <w:u w:val="single"/>
              </w:rPr>
              <w:t xml:space="preserve">　　　　　　　　　　円</w:t>
            </w:r>
          </w:p>
          <w:p w14:paraId="2B7073A5" w14:textId="433183F7" w:rsidR="0030550D" w:rsidRDefault="00D7748F" w:rsidP="001B7418">
            <w:pPr>
              <w:suppressAutoHyphens/>
              <w:kinsoku w:val="0"/>
              <w:wordWrap w:val="0"/>
              <w:overflowPunct w:val="0"/>
              <w:autoSpaceDE w:val="0"/>
              <w:autoSpaceDN w:val="0"/>
              <w:adjustRightInd w:val="0"/>
              <w:spacing w:line="274" w:lineRule="atLeast"/>
              <w:ind w:rightChars="-91" w:right="-19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w:t>
            </w:r>
            <w:r w:rsidR="001B7418">
              <w:rPr>
                <w:rFonts w:ascii="ＭＳ ゴシック" w:eastAsia="ＭＳ ゴシック" w:hAnsi="ＭＳ ゴシック" w:hint="eastAsia"/>
                <w:color w:val="000000"/>
                <w:kern w:val="0"/>
              </w:rPr>
              <w:t>月平均売上高営業利益率</w:t>
            </w:r>
            <w:r w:rsidR="007276D1" w:rsidRPr="007276D1">
              <w:rPr>
                <w:rFonts w:ascii="ＭＳ ゴシック" w:eastAsia="ＭＳ ゴシック" w:hAnsi="ＭＳ ゴシック" w:hint="eastAsia"/>
                <w:color w:val="000000"/>
                <w:spacing w:val="16"/>
                <w:kern w:val="0"/>
              </w:rPr>
              <w:t>（</w:t>
            </w:r>
            <w:r w:rsidR="001B7418">
              <w:rPr>
                <w:rFonts w:ascii="ＭＳ ゴシック" w:eastAsia="ＭＳ ゴシック" w:hAnsi="ＭＳ ゴシック" w:hint="eastAsia"/>
                <w:color w:val="000000"/>
                <w:spacing w:val="16"/>
                <w:kern w:val="0"/>
              </w:rPr>
              <w:t xml:space="preserve"> </w:t>
            </w:r>
            <w:r w:rsidR="007276D1" w:rsidRPr="007276D1">
              <w:rPr>
                <w:rFonts w:ascii="ＭＳ ゴシック" w:eastAsia="ＭＳ ゴシック" w:hAnsi="ＭＳ ゴシック" w:hint="eastAsia"/>
                <w:color w:val="000000"/>
                <w:spacing w:val="16"/>
                <w:kern w:val="0"/>
              </w:rPr>
              <w:t xml:space="preserve">　年　</w:t>
            </w:r>
            <w:r w:rsidR="001B7418">
              <w:rPr>
                <w:rFonts w:ascii="ＭＳ ゴシック" w:eastAsia="ＭＳ ゴシック" w:hAnsi="ＭＳ ゴシック" w:hint="eastAsia"/>
                <w:color w:val="000000"/>
                <w:spacing w:val="16"/>
                <w:kern w:val="0"/>
              </w:rPr>
              <w:t xml:space="preserve"> </w:t>
            </w:r>
            <w:r w:rsidR="007276D1" w:rsidRPr="007276D1">
              <w:rPr>
                <w:rFonts w:ascii="ＭＳ ゴシック" w:eastAsia="ＭＳ ゴシック" w:hAnsi="ＭＳ ゴシック" w:hint="eastAsia"/>
                <w:color w:val="000000"/>
                <w:spacing w:val="16"/>
                <w:kern w:val="0"/>
              </w:rPr>
              <w:t>月～</w:t>
            </w:r>
            <w:r w:rsidR="001B7418">
              <w:rPr>
                <w:rFonts w:ascii="ＭＳ ゴシック" w:eastAsia="ＭＳ ゴシック" w:hAnsi="ＭＳ ゴシック" w:hint="eastAsia"/>
                <w:color w:val="000000"/>
                <w:spacing w:val="16"/>
                <w:kern w:val="0"/>
              </w:rPr>
              <w:t xml:space="preserve"> </w:t>
            </w:r>
            <w:r w:rsidR="007276D1" w:rsidRPr="007276D1">
              <w:rPr>
                <w:rFonts w:ascii="ＭＳ ゴシック" w:eastAsia="ＭＳ ゴシック" w:hAnsi="ＭＳ ゴシック" w:hint="eastAsia"/>
                <w:color w:val="000000"/>
                <w:spacing w:val="16"/>
                <w:kern w:val="0"/>
              </w:rPr>
              <w:t xml:space="preserve">　年　</w:t>
            </w:r>
            <w:r w:rsidR="001B7418">
              <w:rPr>
                <w:rFonts w:ascii="ＭＳ ゴシック" w:eastAsia="ＭＳ ゴシック" w:hAnsi="ＭＳ ゴシック" w:hint="eastAsia"/>
                <w:color w:val="000000"/>
                <w:spacing w:val="16"/>
                <w:kern w:val="0"/>
              </w:rPr>
              <w:t xml:space="preserve"> </w:t>
            </w:r>
            <w:r w:rsidR="007276D1" w:rsidRPr="007276D1">
              <w:rPr>
                <w:rFonts w:ascii="ＭＳ ゴシック" w:eastAsia="ＭＳ ゴシック" w:hAnsi="ＭＳ ゴシック" w:hint="eastAsia"/>
                <w:color w:val="000000"/>
                <w:spacing w:val="16"/>
                <w:kern w:val="0"/>
              </w:rPr>
              <w:t>月</w:t>
            </w:r>
            <w:r w:rsidR="006D1516">
              <w:rPr>
                <w:rFonts w:ascii="ＭＳ ゴシック" w:eastAsia="ＭＳ ゴシック" w:hAnsi="ＭＳ ゴシック"/>
                <w:color w:val="000000"/>
                <w:spacing w:val="16"/>
                <w:kern w:val="0"/>
              </w:rPr>
              <w:t>）</w:t>
            </w:r>
          </w:p>
          <w:p w14:paraId="6E9BF536" w14:textId="77777777" w:rsidR="001B7418" w:rsidRDefault="001B7418" w:rsidP="001B74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1B7418">
              <w:rPr>
                <w:rFonts w:ascii="ＭＳ ゴシック" w:eastAsia="ＭＳ ゴシック" w:hAnsi="ＭＳ ゴシック" w:hint="eastAsia"/>
                <w:color w:val="000000"/>
                <w:kern w:val="0"/>
              </w:rPr>
              <w:t xml:space="preserve">　　　　　　　　　　　　　　　　　　　　</w:t>
            </w:r>
            <w:r w:rsidRPr="001B7418">
              <w:rPr>
                <w:rFonts w:ascii="ＭＳ ゴシック" w:eastAsia="ＭＳ ゴシック" w:hAnsi="ＭＳ ゴシック" w:hint="eastAsia"/>
                <w:color w:val="000000"/>
                <w:spacing w:val="16"/>
                <w:kern w:val="0"/>
                <w:u w:val="single"/>
              </w:rPr>
              <w:t>指定業種の</w:t>
            </w:r>
            <w:r w:rsidRPr="001B7418">
              <w:rPr>
                <w:rFonts w:ascii="ＭＳ ゴシック" w:eastAsia="ＭＳ ゴシック" w:hAnsi="ＭＳ ゴシック" w:hint="eastAsia"/>
                <w:color w:val="000000"/>
                <w:kern w:val="0"/>
                <w:u w:val="single"/>
              </w:rPr>
              <w:t>月平均売上高営業利益率</w:t>
            </w:r>
            <w:r w:rsidR="0030550D">
              <w:rPr>
                <w:rFonts w:ascii="ＭＳ ゴシック" w:eastAsia="ＭＳ ゴシック" w:hAnsi="ＭＳ ゴシック" w:hint="eastAsia"/>
                <w:color w:val="000000"/>
                <w:kern w:val="0"/>
                <w:u w:val="single" w:color="000000"/>
              </w:rPr>
              <w:t xml:space="preserve">　　　　　　　円</w:t>
            </w:r>
          </w:p>
          <w:p w14:paraId="74D69CD9" w14:textId="701B154C" w:rsidR="00D72D0F" w:rsidRPr="001B7418" w:rsidRDefault="001B7418" w:rsidP="001B74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1B741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spacing w:val="16"/>
                <w:kern w:val="0"/>
                <w:u w:val="single"/>
              </w:rPr>
              <w:t>全体</w:t>
            </w:r>
            <w:r w:rsidRPr="001B7418">
              <w:rPr>
                <w:rFonts w:ascii="ＭＳ ゴシック" w:eastAsia="ＭＳ ゴシック" w:hAnsi="ＭＳ ゴシック" w:hint="eastAsia"/>
                <w:color w:val="000000"/>
                <w:spacing w:val="16"/>
                <w:kern w:val="0"/>
                <w:u w:val="single"/>
              </w:rPr>
              <w:t>の</w:t>
            </w:r>
            <w:r w:rsidRPr="001B7418">
              <w:rPr>
                <w:rFonts w:ascii="ＭＳ ゴシック" w:eastAsia="ＭＳ ゴシック" w:hAnsi="ＭＳ ゴシック" w:hint="eastAsia"/>
                <w:color w:val="000000"/>
                <w:kern w:val="0"/>
                <w:u w:val="single"/>
              </w:rPr>
              <w:t>月平均売上高営業利益率</w:t>
            </w:r>
            <w:r>
              <w:rPr>
                <w:rFonts w:ascii="ＭＳ ゴシック" w:eastAsia="ＭＳ ゴシック" w:hAnsi="ＭＳ ゴシック" w:hint="eastAsia"/>
                <w:color w:val="000000"/>
                <w:kern w:val="0"/>
                <w:u w:val="single"/>
              </w:rPr>
              <w:t xml:space="preserve">　 　</w:t>
            </w:r>
            <w:r w:rsidR="0030550D" w:rsidRPr="0030550D">
              <w:rPr>
                <w:rFonts w:ascii="ＭＳ ゴシック" w:eastAsia="ＭＳ ゴシック" w:hAnsi="ＭＳ ゴシック" w:hint="eastAsia"/>
                <w:color w:val="000000"/>
                <w:kern w:val="0"/>
                <w:u w:val="single"/>
              </w:rPr>
              <w:t xml:space="preserve">　　　　　　　円</w:t>
            </w:r>
          </w:p>
        </w:tc>
      </w:tr>
    </w:tbl>
    <w:p w14:paraId="27EC4FC5" w14:textId="15DB78B8" w:rsidR="00774928" w:rsidRDefault="00774928" w:rsidP="00D7748F">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※光市記入欄</w:t>
      </w:r>
    </w:p>
    <w:p w14:paraId="6D568130" w14:textId="1FB2FAB8" w:rsidR="00774928" w:rsidRPr="006D1516" w:rsidRDefault="00774928" w:rsidP="00774928">
      <w:pPr>
        <w:ind w:firstLineChars="200" w:firstLine="420"/>
        <w:rPr>
          <w:rFonts w:ascii="ＭＳ ゴシック" w:eastAsia="ＭＳ ゴシック" w:hAnsi="ＭＳ ゴシック"/>
          <w:szCs w:val="22"/>
        </w:rPr>
      </w:pPr>
      <w:r w:rsidRPr="006D1516">
        <w:rPr>
          <w:rFonts w:ascii="ＭＳ ゴシック" w:eastAsia="ＭＳ ゴシック" w:hAnsi="ＭＳ ゴシック"/>
          <w:noProof/>
          <w:szCs w:val="22"/>
        </w:rPr>
        <mc:AlternateContent>
          <mc:Choice Requires="wps">
            <w:drawing>
              <wp:anchor distT="0" distB="0" distL="114300" distR="114300" simplePos="0" relativeHeight="251659264" behindDoc="0" locked="0" layoutInCell="1" allowOverlap="1" wp14:anchorId="6DE95A38" wp14:editId="57579B8A">
                <wp:simplePos x="0" y="0"/>
                <wp:positionH relativeFrom="column">
                  <wp:posOffset>219075</wp:posOffset>
                </wp:positionH>
                <wp:positionV relativeFrom="paragraph">
                  <wp:posOffset>19049</wp:posOffset>
                </wp:positionV>
                <wp:extent cx="6276975" cy="1419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76975" cy="14192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D45C6" id="正方形/長方形 1" o:spid="_x0000_s1026" style="position:absolute;left:0;text-align:left;margin-left:17.25pt;margin-top:1.5pt;width:494.2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" filled="f" strokecolor="windowText" strokeweight="2pt"/>
            </w:pict>
          </mc:Fallback>
        </mc:AlternateContent>
      </w:r>
      <w:r w:rsidRPr="006D1516">
        <w:rPr>
          <w:rFonts w:ascii="ＭＳ ゴシック" w:eastAsia="ＭＳ ゴシック" w:hAnsi="ＭＳ ゴシック" w:hint="eastAsia"/>
          <w:szCs w:val="22"/>
        </w:rPr>
        <w:t>令和</w:t>
      </w:r>
      <w:r w:rsidRPr="006D1516">
        <w:rPr>
          <w:rFonts w:ascii="ＭＳ ゴシック" w:eastAsia="ＭＳ ゴシック" w:hAnsi="ＭＳ ゴシック"/>
          <w:szCs w:val="22"/>
        </w:rPr>
        <w:t xml:space="preserve">　　年　　月　　日</w:t>
      </w:r>
    </w:p>
    <w:p w14:paraId="2AA7008E" w14:textId="229F2995" w:rsidR="00774928" w:rsidRPr="006D1516" w:rsidRDefault="00774928" w:rsidP="00774928">
      <w:pPr>
        <w:ind w:firstLineChars="200" w:firstLine="420"/>
        <w:rPr>
          <w:rFonts w:ascii="ＭＳ ゴシック" w:eastAsia="ＭＳ ゴシック" w:hAnsi="ＭＳ ゴシック"/>
          <w:szCs w:val="22"/>
        </w:rPr>
      </w:pPr>
      <w:r w:rsidRPr="006D1516">
        <w:rPr>
          <w:rFonts w:ascii="ＭＳ ゴシック" w:eastAsia="ＭＳ ゴシック" w:hAnsi="ＭＳ ゴシック"/>
          <w:szCs w:val="22"/>
        </w:rPr>
        <w:t>申請のとおり相違ないことを認定します。</w:t>
      </w:r>
    </w:p>
    <w:p w14:paraId="5549656B" w14:textId="56F6D64C" w:rsidR="00774928" w:rsidRPr="006D1516" w:rsidRDefault="00774928" w:rsidP="006D1516">
      <w:pPr>
        <w:ind w:firstLineChars="200" w:firstLine="420"/>
        <w:rPr>
          <w:rFonts w:ascii="ＭＳ ゴシック" w:eastAsia="ＭＳ ゴシック" w:hAnsi="ＭＳ ゴシック"/>
          <w:szCs w:val="22"/>
        </w:rPr>
      </w:pPr>
      <w:r w:rsidRPr="006D1516">
        <w:rPr>
          <w:rFonts w:ascii="ＭＳ ゴシック" w:eastAsia="ＭＳ ゴシック" w:hAnsi="ＭＳ ゴシック"/>
          <w:szCs w:val="22"/>
        </w:rPr>
        <w:t>（注）</w:t>
      </w:r>
      <w:r w:rsidR="006D1516" w:rsidRPr="006D1516">
        <w:rPr>
          <w:rFonts w:ascii="ＭＳ ゴシック" w:eastAsia="ＭＳ ゴシック" w:hAnsi="ＭＳ ゴシック" w:hint="eastAsia"/>
          <w:szCs w:val="22"/>
        </w:rPr>
        <w:t>信用保証協会への申込期間</w:t>
      </w:r>
      <w:r w:rsidRPr="006D1516">
        <w:rPr>
          <w:rFonts w:ascii="ＭＳ ゴシック" w:eastAsia="ＭＳ ゴシック" w:hAnsi="ＭＳ ゴシック"/>
          <w:szCs w:val="22"/>
        </w:rPr>
        <w:t>：</w:t>
      </w:r>
      <w:r w:rsidRPr="006D1516">
        <w:rPr>
          <w:rFonts w:ascii="ＭＳ ゴシック" w:eastAsia="ＭＳ ゴシック" w:hAnsi="ＭＳ ゴシック" w:hint="eastAsia"/>
          <w:szCs w:val="22"/>
        </w:rPr>
        <w:t>令和</w:t>
      </w:r>
      <w:r w:rsidRPr="006D1516">
        <w:rPr>
          <w:rFonts w:ascii="ＭＳ ゴシック" w:eastAsia="ＭＳ ゴシック" w:hAnsi="ＭＳ ゴシック"/>
          <w:szCs w:val="22"/>
        </w:rPr>
        <w:t xml:space="preserve">　　年　　月　　日から</w:t>
      </w:r>
      <w:r w:rsidRPr="006D1516">
        <w:rPr>
          <w:rFonts w:ascii="ＭＳ ゴシック" w:eastAsia="ＭＳ ゴシック" w:hAnsi="ＭＳ ゴシック" w:hint="eastAsia"/>
          <w:szCs w:val="22"/>
        </w:rPr>
        <w:t>令和</w:t>
      </w:r>
      <w:r w:rsidRPr="006D1516">
        <w:rPr>
          <w:rFonts w:ascii="ＭＳ ゴシック" w:eastAsia="ＭＳ ゴシック" w:hAnsi="ＭＳ ゴシック"/>
          <w:szCs w:val="22"/>
        </w:rPr>
        <w:t xml:space="preserve">　　年　　月　　日まで</w:t>
      </w:r>
    </w:p>
    <w:p w14:paraId="5688014B" w14:textId="77777777" w:rsidR="006D1516" w:rsidRPr="006D1516" w:rsidRDefault="006D1516" w:rsidP="006D1516">
      <w:pPr>
        <w:spacing w:line="240" w:lineRule="exact"/>
        <w:ind w:firstLineChars="200" w:firstLine="420"/>
        <w:rPr>
          <w:rFonts w:ascii="ＭＳ ゴシック" w:eastAsia="ＭＳ ゴシック" w:hAnsi="ＭＳ ゴシック"/>
          <w:szCs w:val="22"/>
        </w:rPr>
      </w:pPr>
    </w:p>
    <w:p w14:paraId="2B138CBC" w14:textId="183961F5" w:rsidR="007276D1" w:rsidRPr="006D1516" w:rsidRDefault="00774928" w:rsidP="00774928">
      <w:pPr>
        <w:spacing w:line="360" w:lineRule="auto"/>
        <w:ind w:firstLineChars="400" w:firstLine="840"/>
        <w:rPr>
          <w:rFonts w:ascii="ＭＳ ゴシック" w:eastAsia="ＭＳ ゴシック" w:hAnsi="ＭＳ ゴシック"/>
          <w:sz w:val="24"/>
          <w:szCs w:val="22"/>
        </w:rPr>
      </w:pPr>
      <w:r w:rsidRPr="006D1516">
        <w:rPr>
          <w:rFonts w:ascii="ＭＳ ゴシック" w:eastAsia="ＭＳ ゴシック" w:hAnsi="ＭＳ ゴシック"/>
          <w:szCs w:val="22"/>
        </w:rPr>
        <w:t xml:space="preserve">　　　　　　　　　</w:t>
      </w:r>
      <w:r w:rsidRPr="006D1516">
        <w:rPr>
          <w:rFonts w:ascii="ＭＳ ゴシック" w:eastAsia="ＭＳ ゴシック" w:hAnsi="ＭＳ ゴシック" w:hint="eastAsia"/>
          <w:szCs w:val="22"/>
        </w:rPr>
        <w:t xml:space="preserve">　　　　　光</w:t>
      </w:r>
      <w:r w:rsidRPr="006D1516">
        <w:rPr>
          <w:rFonts w:ascii="ＭＳ ゴシック" w:eastAsia="ＭＳ ゴシック" w:hAnsi="ＭＳ ゴシック"/>
          <w:szCs w:val="22"/>
        </w:rPr>
        <w:t xml:space="preserve">市長　　</w:t>
      </w:r>
      <w:r w:rsidRPr="006D1516">
        <w:rPr>
          <w:rFonts w:ascii="ＭＳ ゴシック" w:eastAsia="ＭＳ ゴシック" w:hAnsi="ＭＳ ゴシック" w:hint="eastAsia"/>
          <w:szCs w:val="22"/>
        </w:rPr>
        <w:t xml:space="preserve">　　</w:t>
      </w:r>
      <w:r w:rsidRPr="006D1516">
        <w:rPr>
          <w:rFonts w:ascii="ＭＳ ゴシック" w:eastAsia="ＭＳ ゴシック" w:hAnsi="ＭＳ ゴシック"/>
          <w:szCs w:val="22"/>
        </w:rPr>
        <w:t xml:space="preserve">　</w:t>
      </w:r>
      <w:r w:rsidRPr="006D1516">
        <w:rPr>
          <w:rFonts w:ascii="ＭＳ ゴシック" w:eastAsia="ＭＳ ゴシック" w:hAnsi="ＭＳ ゴシック" w:hint="eastAsia"/>
          <w:szCs w:val="22"/>
        </w:rPr>
        <w:t xml:space="preserve">　　　　　　　　　　印</w:t>
      </w:r>
    </w:p>
    <w:p w14:paraId="3FCC82C2" w14:textId="6CF6FAD7" w:rsidR="006D1516" w:rsidRPr="006D1516" w:rsidRDefault="006D1516" w:rsidP="007276D1">
      <w:pPr>
        <w:rPr>
          <w:rFonts w:ascii="ＭＳ ゴシック" w:eastAsia="ＭＳ ゴシック" w:hAnsi="ＭＳ ゴシック"/>
          <w:sz w:val="24"/>
          <w:szCs w:val="22"/>
        </w:rPr>
      </w:pPr>
    </w:p>
    <w:p w14:paraId="5A02025D" w14:textId="77777777" w:rsidR="006D1516" w:rsidRPr="007276D1" w:rsidRDefault="006D1516" w:rsidP="006D1516">
      <w:pPr>
        <w:spacing w:line="240" w:lineRule="exact"/>
        <w:rPr>
          <w:rFonts w:ascii="ＭＳ 明朝" w:eastAsia="ＭＳ 明朝" w:hAnsi="ＭＳ 明朝"/>
          <w:sz w:val="24"/>
          <w:szCs w:val="22"/>
        </w:rPr>
      </w:pPr>
    </w:p>
    <w:p w14:paraId="717B4B38" w14:textId="5D120005" w:rsidR="007276D1" w:rsidRDefault="007276D1" w:rsidP="007276D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（注１）本様式は、指定業種</w:t>
      </w:r>
      <w:r w:rsidR="0030550D">
        <w:rPr>
          <w:rFonts w:ascii="ＭＳ ゴシック" w:eastAsia="ＭＳ ゴシック" w:hAnsi="ＭＳ ゴシック" w:hint="eastAsia"/>
          <w:color w:val="000000"/>
          <w:kern w:val="0"/>
        </w:rPr>
        <w:t>と非指定業種を兼業している場合であって</w:t>
      </w:r>
      <w:r>
        <w:rPr>
          <w:rFonts w:ascii="ＭＳ ゴシック" w:eastAsia="ＭＳ ゴシック" w:hAnsi="ＭＳ ゴシック" w:hint="eastAsia"/>
          <w:color w:val="000000"/>
          <w:kern w:val="0"/>
        </w:rPr>
        <w:t>、</w:t>
      </w:r>
      <w:r w:rsidR="0030550D">
        <w:rPr>
          <w:rFonts w:ascii="ＭＳ ゴシック" w:eastAsia="ＭＳ ゴシック" w:hAnsi="ＭＳ ゴシック" w:hint="eastAsia"/>
          <w:color w:val="000000"/>
          <w:kern w:val="0"/>
        </w:rPr>
        <w:t>全体の売上高等に占める指定事業の売上高等の割合、指定</w:t>
      </w:r>
      <w:r w:rsidR="00622280">
        <w:rPr>
          <w:rFonts w:ascii="ＭＳ ゴシック" w:eastAsia="ＭＳ ゴシック" w:hAnsi="ＭＳ ゴシック" w:hint="eastAsia"/>
          <w:color w:val="000000"/>
          <w:kern w:val="0"/>
        </w:rPr>
        <w:t>業種及び申請者全体双方の</w:t>
      </w:r>
      <w:r w:rsidR="001B7418">
        <w:rPr>
          <w:rFonts w:ascii="ＭＳ ゴシック" w:eastAsia="ＭＳ ゴシック" w:hAnsi="ＭＳ ゴシック" w:hint="eastAsia"/>
          <w:color w:val="000000"/>
          <w:kern w:val="0"/>
        </w:rPr>
        <w:t>月平均売上高営業利益率</w:t>
      </w:r>
      <w:r w:rsidR="00622280">
        <w:rPr>
          <w:rFonts w:ascii="ＭＳ ゴシック" w:eastAsia="ＭＳ ゴシック" w:hAnsi="ＭＳ ゴシック" w:hint="eastAsia"/>
          <w:color w:val="000000"/>
          <w:kern w:val="0"/>
        </w:rPr>
        <w:t>が認定基準を満たす場合に使用する</w:t>
      </w:r>
      <w:r>
        <w:rPr>
          <w:rFonts w:ascii="ＭＳ ゴシック" w:eastAsia="ＭＳ ゴシック" w:hAnsi="ＭＳ ゴシック" w:hint="eastAsia"/>
          <w:color w:val="000000"/>
          <w:kern w:val="0"/>
        </w:rPr>
        <w:t>。</w:t>
      </w:r>
    </w:p>
    <w:p w14:paraId="314B61DF" w14:textId="1DB5FDFF" w:rsidR="007276D1" w:rsidRPr="00622280" w:rsidRDefault="007276D1" w:rsidP="0062228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1B7418">
        <w:rPr>
          <w:rFonts w:ascii="ＭＳ ゴシック" w:eastAsia="ＭＳ ゴシック" w:hAnsi="ＭＳ ゴシック" w:hint="eastAsia"/>
          <w:color w:val="000000"/>
          <w:kern w:val="0"/>
        </w:rPr>
        <w:t>外的要因及び増加している費用</w:t>
      </w:r>
      <w:bookmarkStart w:id="0" w:name="_GoBack"/>
      <w:bookmarkEnd w:id="0"/>
      <w:r>
        <w:rPr>
          <w:rFonts w:ascii="ＭＳ ゴシック" w:eastAsia="ＭＳ ゴシック" w:hAnsi="ＭＳ ゴシック" w:hint="eastAsia"/>
          <w:color w:val="000000"/>
          <w:kern w:val="0"/>
        </w:rPr>
        <w:t>を入れる。</w:t>
      </w:r>
    </w:p>
    <w:p w14:paraId="33F66741" w14:textId="77777777" w:rsidR="007276D1" w:rsidRDefault="007276D1" w:rsidP="007276D1">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EE3E7C8" w14:textId="77777777" w:rsidR="007276D1" w:rsidRDefault="007276D1" w:rsidP="007276D1">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13B781A" w14:textId="47374657" w:rsidR="00774928" w:rsidRPr="006D1516" w:rsidRDefault="007276D1" w:rsidP="007B39F6">
      <w:pPr>
        <w:suppressAutoHyphens/>
        <w:wordWrap w:val="0"/>
        <w:spacing w:line="240" w:lineRule="exact"/>
        <w:ind w:left="630" w:hangingChars="300" w:hanging="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市町村長又は特別区長から認定を受けた日から３０日以内に金融機関又は信用保証協会に対して、保証の申込みを行うことが必要です。</w:t>
      </w:r>
    </w:p>
    <w:sectPr w:rsidR="00774928" w:rsidRPr="006D1516" w:rsidSect="007276D1">
      <w:pgSz w:w="11906" w:h="16838"/>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D723B" w14:textId="77777777" w:rsidR="00286981" w:rsidRDefault="00286981" w:rsidP="00D7748F">
      <w:r>
        <w:separator/>
      </w:r>
    </w:p>
  </w:endnote>
  <w:endnote w:type="continuationSeparator" w:id="0">
    <w:p w14:paraId="5E335606" w14:textId="77777777" w:rsidR="00286981" w:rsidRDefault="00286981" w:rsidP="00D7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5D508" w14:textId="77777777" w:rsidR="00286981" w:rsidRDefault="00286981" w:rsidP="00D7748F">
      <w:r>
        <w:separator/>
      </w:r>
    </w:p>
  </w:footnote>
  <w:footnote w:type="continuationSeparator" w:id="0">
    <w:p w14:paraId="2437B828" w14:textId="77777777" w:rsidR="00286981" w:rsidRDefault="00286981" w:rsidP="00D77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BA3"/>
    <w:rsid w:val="001B7418"/>
    <w:rsid w:val="001C5695"/>
    <w:rsid w:val="00286981"/>
    <w:rsid w:val="0030550D"/>
    <w:rsid w:val="00426360"/>
    <w:rsid w:val="00556F84"/>
    <w:rsid w:val="005D3BA3"/>
    <w:rsid w:val="00622280"/>
    <w:rsid w:val="006D1516"/>
    <w:rsid w:val="007276D1"/>
    <w:rsid w:val="00774928"/>
    <w:rsid w:val="00776F1E"/>
    <w:rsid w:val="007B27F0"/>
    <w:rsid w:val="007B39F6"/>
    <w:rsid w:val="009756DF"/>
    <w:rsid w:val="00BF4B30"/>
    <w:rsid w:val="00D42EE8"/>
    <w:rsid w:val="00D72D0F"/>
    <w:rsid w:val="00D7748F"/>
    <w:rsid w:val="00DB4A3F"/>
    <w:rsid w:val="00E62C84"/>
    <w:rsid w:val="00E66329"/>
    <w:rsid w:val="00ED2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4A30FA8"/>
  <w15:chartTrackingRefBased/>
  <w15:docId w15:val="{73CCF140-AB85-43F8-AD92-588055DA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550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48F"/>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D7748F"/>
  </w:style>
  <w:style w:type="paragraph" w:styleId="a5">
    <w:name w:val="footer"/>
    <w:basedOn w:val="a"/>
    <w:link w:val="a6"/>
    <w:uiPriority w:val="99"/>
    <w:unhideWhenUsed/>
    <w:rsid w:val="00D7748F"/>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D7748F"/>
  </w:style>
  <w:style w:type="paragraph" w:styleId="a7">
    <w:name w:val="Closing"/>
    <w:basedOn w:val="a"/>
    <w:link w:val="a8"/>
    <w:rsid w:val="00D7748F"/>
    <w:pPr>
      <w:jc w:val="right"/>
    </w:pPr>
    <w:rPr>
      <w:rFonts w:ascii="ＭＳ ゴシック" w:eastAsia="ＭＳ ゴシック" w:hAnsi="ＭＳ ゴシック"/>
      <w:color w:val="000000"/>
      <w:kern w:val="0"/>
    </w:rPr>
  </w:style>
  <w:style w:type="character" w:customStyle="1" w:styleId="a8">
    <w:name w:val="結語 (文字)"/>
    <w:basedOn w:val="a0"/>
    <w:link w:val="a7"/>
    <w:rsid w:val="00D7748F"/>
    <w:rPr>
      <w:rFonts w:ascii="ＭＳ ゴシック" w:eastAsia="ＭＳ ゴシック" w:hAnsi="ＭＳ ゴシック" w:cs="Times New Roman"/>
      <w:color w:val="000000"/>
      <w:kern w:val="0"/>
      <w:szCs w:val="20"/>
    </w:rPr>
  </w:style>
  <w:style w:type="paragraph" w:styleId="a9">
    <w:name w:val="Note Heading"/>
    <w:basedOn w:val="a"/>
    <w:next w:val="a"/>
    <w:link w:val="aa"/>
    <w:uiPriority w:val="99"/>
    <w:unhideWhenUsed/>
    <w:rsid w:val="007276D1"/>
    <w:pPr>
      <w:jc w:val="center"/>
    </w:pPr>
    <w:rPr>
      <w:rFonts w:ascii="ＭＳ ゴシック" w:eastAsia="ＭＳ ゴシック" w:hAnsi="ＭＳ ゴシック"/>
      <w:color w:val="000000"/>
      <w:spacing w:val="16"/>
      <w:kern w:val="0"/>
    </w:rPr>
  </w:style>
  <w:style w:type="character" w:customStyle="1" w:styleId="aa">
    <w:name w:val="記 (文字)"/>
    <w:basedOn w:val="a0"/>
    <w:link w:val="a9"/>
    <w:uiPriority w:val="99"/>
    <w:rsid w:val="007276D1"/>
    <w:rPr>
      <w:rFonts w:ascii="ＭＳ ゴシック" w:eastAsia="ＭＳ ゴシック" w:hAnsi="ＭＳ ゴシック" w:cs="Times New Roman"/>
      <w:color w:val="000000"/>
      <w:spacing w:val="16"/>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09D95-726E-4E5B-8E32-D69AE64D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PC200272</dc:creator>
  <cp:keywords/>
  <dc:description/>
  <cp:lastModifiedBy>山根　雅史</cp:lastModifiedBy>
  <cp:revision>12</cp:revision>
  <cp:lastPrinted>2024-11-28T01:22:00Z</cp:lastPrinted>
  <dcterms:created xsi:type="dcterms:W3CDTF">2021-10-05T08:56:00Z</dcterms:created>
  <dcterms:modified xsi:type="dcterms:W3CDTF">2024-11-28T03:59:00Z</dcterms:modified>
</cp:coreProperties>
</file>